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101" w:rsidRPr="00C124B5" w:rsidRDefault="00C124B5" w:rsidP="00C124B5">
      <w:pPr>
        <w:pStyle w:val="a3"/>
        <w:ind w:left="3540"/>
        <w:rPr>
          <w:rFonts w:ascii="Helvetica" w:hAnsi="Helvetica" w:cs="Helvetica"/>
          <w:color w:val="000000"/>
          <w:sz w:val="32"/>
          <w:szCs w:val="32"/>
        </w:rPr>
      </w:pPr>
      <w:r>
        <w:rPr>
          <w:rFonts w:ascii="Helvetica" w:hAnsi="Helvetica" w:cs="Helvetica"/>
          <w:color w:val="FF0000"/>
          <w:sz w:val="32"/>
          <w:szCs w:val="32"/>
        </w:rPr>
        <w:t xml:space="preserve">        </w:t>
      </w:r>
      <w:r w:rsidR="00E22101" w:rsidRPr="00C124B5">
        <w:rPr>
          <w:rFonts w:ascii="Helvetica" w:hAnsi="Helvetica" w:cs="Helvetica"/>
          <w:color w:val="FF0000"/>
          <w:sz w:val="32"/>
          <w:szCs w:val="32"/>
        </w:rPr>
        <w:t>Анализ урока</w:t>
      </w:r>
    </w:p>
    <w:p w:rsidR="00E22101" w:rsidRDefault="00E22101" w:rsidP="00C124B5">
      <w:pPr>
        <w:pStyle w:val="a3"/>
        <w:spacing w:after="0" w:afterAutospacing="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color w:val="000000"/>
          <w:sz w:val="27"/>
          <w:szCs w:val="27"/>
        </w:rPr>
        <w:t>Русский язык</w:t>
      </w:r>
    </w:p>
    <w:p w:rsidR="00E22101" w:rsidRDefault="00E22101" w:rsidP="00C124B5">
      <w:pPr>
        <w:pStyle w:val="a3"/>
        <w:spacing w:after="0" w:afterAutospacing="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УМК «Школа России</w:t>
      </w:r>
    </w:p>
    <w:p w:rsidR="00E22101" w:rsidRDefault="00E22101" w:rsidP="00E22101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b/>
          <w:bCs/>
          <w:i/>
          <w:iCs/>
          <w:color w:val="000000"/>
          <w:sz w:val="32"/>
          <w:szCs w:val="32"/>
        </w:rPr>
        <w:t>Тема:</w:t>
      </w:r>
      <w:r>
        <w:rPr>
          <w:rFonts w:ascii="Helvetica" w:hAnsi="Helvetica" w:cs="Helvetica"/>
          <w:b/>
          <w:bCs/>
          <w:color w:val="000000"/>
          <w:sz w:val="32"/>
          <w:szCs w:val="32"/>
        </w:rPr>
        <w:t> «Имя прилагательное. Обобщение»</w:t>
      </w:r>
    </w:p>
    <w:p w:rsidR="00E22101" w:rsidRDefault="00233ADA" w:rsidP="00C124B5">
      <w:pPr>
        <w:pStyle w:val="a3"/>
        <w:spacing w:after="0" w:afterAutospacing="0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 xml:space="preserve"> </w:t>
      </w:r>
      <w:r w:rsidR="00E22101">
        <w:rPr>
          <w:rFonts w:ascii="Helvetica" w:hAnsi="Helvetica" w:cs="Helvetica"/>
          <w:color w:val="000000"/>
          <w:sz w:val="27"/>
          <w:szCs w:val="27"/>
        </w:rPr>
        <w:t>Урок проведён в форм</w:t>
      </w:r>
      <w:r w:rsidR="002D570A">
        <w:rPr>
          <w:rFonts w:ascii="Helvetica" w:hAnsi="Helvetica" w:cs="Helvetica"/>
          <w:color w:val="000000"/>
          <w:sz w:val="27"/>
          <w:szCs w:val="27"/>
        </w:rPr>
        <w:t>е экскурсии по национальному парку Алания</w:t>
      </w:r>
      <w:r w:rsidR="00E22101">
        <w:rPr>
          <w:rFonts w:ascii="Helvetica" w:hAnsi="Helvetica" w:cs="Helvetica"/>
          <w:color w:val="000000"/>
          <w:sz w:val="27"/>
          <w:szCs w:val="27"/>
        </w:rPr>
        <w:t>.</w:t>
      </w:r>
    </w:p>
    <w:p w:rsidR="00C124B5" w:rsidRDefault="00E22101" w:rsidP="00C124B5">
      <w:pPr>
        <w:pStyle w:val="a3"/>
        <w:spacing w:before="0" w:beforeAutospacing="0" w:after="0" w:afterAutospacing="0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На уроке закрепляли знания об имени прилагательном, отрабатывали умения определять грамматические признаки имен прилагательных Урок начинается с организационного момента и постановки учебной задачи, задача которого – подготовить учащихся к работе на уроке. Этот этап, хотя и был непродолжительным, позволил быстро включить учащихся в ход урока, активизировать познавательную деятельность. Орфографическая</w:t>
      </w:r>
      <w:r w:rsidR="002D570A">
        <w:rPr>
          <w:rFonts w:ascii="Helvetica" w:hAnsi="Helvetica" w:cs="Helvetica"/>
          <w:color w:val="000000"/>
          <w:sz w:val="27"/>
          <w:szCs w:val="27"/>
        </w:rPr>
        <w:t xml:space="preserve"> </w:t>
      </w:r>
      <w:r>
        <w:rPr>
          <w:rFonts w:ascii="Helvetica" w:hAnsi="Helvetica" w:cs="Helvetica"/>
          <w:color w:val="000000"/>
          <w:sz w:val="20"/>
          <w:szCs w:val="20"/>
        </w:rPr>
        <w:t>ПЯТИМИНУТКА </w:t>
      </w:r>
      <w:r>
        <w:rPr>
          <w:rFonts w:ascii="Helvetica" w:hAnsi="Helvetica" w:cs="Helvetica"/>
          <w:color w:val="000000"/>
          <w:sz w:val="27"/>
          <w:szCs w:val="27"/>
        </w:rPr>
        <w:t>нацелена на подведение к теме и целям урока. Через восприятие стихотворения подвела ребят к значимости имени прилагательного в речи. Дети сами сформулировали цель и тему урока.</w:t>
      </w:r>
    </w:p>
    <w:p w:rsidR="00E22101" w:rsidRDefault="00E22101" w:rsidP="00C124B5">
      <w:pPr>
        <w:pStyle w:val="a3"/>
        <w:spacing w:before="0" w:beforeAutospacing="0" w:after="0" w:afterAutospacing="0"/>
        <w:ind w:firstLine="708"/>
        <w:rPr>
          <w:rFonts w:ascii="Helvetica" w:hAnsi="Helvetica" w:cs="Helvetica"/>
          <w:color w:val="000000"/>
          <w:sz w:val="27"/>
          <w:szCs w:val="27"/>
        </w:rPr>
      </w:pPr>
      <w:bookmarkStart w:id="0" w:name="_GoBack"/>
      <w:bookmarkEnd w:id="0"/>
      <w:r>
        <w:rPr>
          <w:rFonts w:ascii="Helvetica" w:hAnsi="Helvetica" w:cs="Helvetica"/>
          <w:color w:val="000000"/>
          <w:sz w:val="27"/>
          <w:szCs w:val="27"/>
        </w:rPr>
        <w:t xml:space="preserve"> Следующий этап – обобщение изученного материала. Для определения уровня знаний учащимся были предложены вопросы по теме в виде игры «Экзамен». Была проведена самостоятельная работа по карточкам. Это самая сложная и объемная работа, выполнение которой требовало от учащихся владения определенными знаниями и умениями. Данная работа включала: вписать в текст подходящие по смыслу прилагательные, выделить окончания, определить падеж. Задания </w:t>
      </w:r>
      <w:proofErr w:type="spellStart"/>
      <w:r>
        <w:rPr>
          <w:rFonts w:ascii="Helvetica" w:hAnsi="Helvetica" w:cs="Helvetica"/>
          <w:color w:val="000000"/>
          <w:sz w:val="27"/>
          <w:szCs w:val="27"/>
        </w:rPr>
        <w:t>разноуровневые</w:t>
      </w:r>
      <w:proofErr w:type="spellEnd"/>
      <w:r>
        <w:rPr>
          <w:rFonts w:ascii="Helvetica" w:hAnsi="Helvetica" w:cs="Helvetica"/>
          <w:color w:val="000000"/>
          <w:sz w:val="27"/>
          <w:szCs w:val="27"/>
        </w:rPr>
        <w:t>, дети сами выбирали себе карточку.</w:t>
      </w:r>
    </w:p>
    <w:p w:rsidR="00E22101" w:rsidRDefault="00E22101" w:rsidP="00D81458">
      <w:pPr>
        <w:pStyle w:val="a3"/>
        <w:spacing w:before="0" w:beforeAutospacing="0" w:after="0" w:afterAutospacing="0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Время, отведенное на все этапы урока, использовала рационально. Все связи между этапами логичны. На протяжении всего урока прослеживается связь с уроком окружающего мира.</w:t>
      </w:r>
    </w:p>
    <w:p w:rsidR="00E22101" w:rsidRDefault="00A40EDA" w:rsidP="00D81458">
      <w:pPr>
        <w:pStyle w:val="a3"/>
        <w:spacing w:before="0" w:beforeAutospacing="0" w:after="0" w:afterAutospacing="0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 xml:space="preserve">  </w:t>
      </w:r>
      <w:r w:rsidR="00D81458">
        <w:rPr>
          <w:rFonts w:ascii="Helvetica" w:hAnsi="Helvetica" w:cs="Helvetica"/>
          <w:color w:val="000000"/>
          <w:sz w:val="27"/>
          <w:szCs w:val="27"/>
        </w:rPr>
        <w:tab/>
      </w:r>
      <w:r>
        <w:rPr>
          <w:rFonts w:ascii="Helvetica" w:hAnsi="Helvetica" w:cs="Helvetica"/>
          <w:color w:val="000000"/>
          <w:sz w:val="27"/>
          <w:szCs w:val="27"/>
        </w:rPr>
        <w:t xml:space="preserve"> </w:t>
      </w:r>
      <w:r w:rsidR="00E22101">
        <w:rPr>
          <w:rFonts w:ascii="Helvetica" w:hAnsi="Helvetica" w:cs="Helvetica"/>
          <w:color w:val="000000"/>
          <w:sz w:val="27"/>
          <w:szCs w:val="27"/>
        </w:rPr>
        <w:t>Были использованы различные методы и приемы, основанные на принципах</w:t>
      </w:r>
    </w:p>
    <w:p w:rsidR="00E22101" w:rsidRDefault="00E22101" w:rsidP="00D81458">
      <w:pPr>
        <w:pStyle w:val="a3"/>
        <w:spacing w:before="0" w:beforeAutospacing="0" w:after="0" w:afterAutospacing="0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- доступности и посильности</w:t>
      </w:r>
    </w:p>
    <w:p w:rsidR="00A40EDA" w:rsidRDefault="00E22101" w:rsidP="00D81458">
      <w:pPr>
        <w:pStyle w:val="a3"/>
        <w:spacing w:before="0" w:beforeAutospacing="0" w:after="0" w:afterAutospacing="0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- систематичности и после</w:t>
      </w:r>
      <w:r w:rsidR="00A40EDA">
        <w:rPr>
          <w:rFonts w:ascii="Helvetica" w:hAnsi="Helvetica" w:cs="Helvetica"/>
          <w:color w:val="000000"/>
          <w:sz w:val="27"/>
          <w:szCs w:val="27"/>
        </w:rPr>
        <w:t xml:space="preserve">довательности. </w:t>
      </w:r>
    </w:p>
    <w:p w:rsidR="00E22101" w:rsidRDefault="00A40EDA" w:rsidP="00D81458">
      <w:pPr>
        <w:pStyle w:val="a3"/>
        <w:spacing w:before="0" w:beforeAutospacing="0" w:after="0" w:afterAutospacing="0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 xml:space="preserve">   </w:t>
      </w:r>
      <w:r w:rsidR="00D81458">
        <w:rPr>
          <w:rFonts w:ascii="Helvetica" w:hAnsi="Helvetica" w:cs="Helvetica"/>
          <w:color w:val="000000"/>
          <w:sz w:val="27"/>
          <w:szCs w:val="27"/>
        </w:rPr>
        <w:tab/>
      </w:r>
      <w:r>
        <w:rPr>
          <w:rFonts w:ascii="Helvetica" w:hAnsi="Helvetica" w:cs="Helvetica"/>
          <w:color w:val="000000"/>
          <w:sz w:val="27"/>
          <w:szCs w:val="27"/>
        </w:rPr>
        <w:t xml:space="preserve"> </w:t>
      </w:r>
      <w:r w:rsidR="00E22101">
        <w:rPr>
          <w:rFonts w:ascii="Helvetica" w:hAnsi="Helvetica" w:cs="Helvetica"/>
          <w:color w:val="000000"/>
          <w:sz w:val="27"/>
          <w:szCs w:val="27"/>
        </w:rPr>
        <w:t>На разных этапах урока использовались различные методы стимулирования (метод формирования интереса, метод поощрения, метод эмоционального стимулирования), репродуктивные методы ( иллюстрация, объяснение, практическая тренировка…).</w:t>
      </w:r>
    </w:p>
    <w:p w:rsidR="00E22101" w:rsidRDefault="00E22101" w:rsidP="00D81458">
      <w:pPr>
        <w:pStyle w:val="a3"/>
        <w:spacing w:before="0" w:beforeAutospacing="0" w:after="0" w:afterAutospacing="0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>Методы работы и контроля тоже был</w:t>
      </w:r>
      <w:r w:rsidR="00C124B5">
        <w:rPr>
          <w:rFonts w:ascii="Helvetica" w:hAnsi="Helvetica" w:cs="Helvetica"/>
          <w:color w:val="000000"/>
          <w:sz w:val="27"/>
          <w:szCs w:val="27"/>
        </w:rPr>
        <w:t>и различны</w:t>
      </w:r>
      <w:r w:rsidR="002D570A">
        <w:rPr>
          <w:rFonts w:ascii="Helvetica" w:hAnsi="Helvetica" w:cs="Helvetica"/>
          <w:color w:val="000000"/>
          <w:sz w:val="27"/>
          <w:szCs w:val="27"/>
        </w:rPr>
        <w:t>:</w:t>
      </w:r>
      <w:r w:rsidR="00C124B5">
        <w:rPr>
          <w:rFonts w:ascii="Helvetica" w:hAnsi="Helvetica" w:cs="Helvetica"/>
          <w:color w:val="000000"/>
          <w:sz w:val="27"/>
          <w:szCs w:val="27"/>
        </w:rPr>
        <w:t xml:space="preserve"> </w:t>
      </w:r>
      <w:r w:rsidR="002D570A">
        <w:rPr>
          <w:rFonts w:ascii="Helvetica" w:hAnsi="Helvetica" w:cs="Helvetica"/>
          <w:color w:val="000000"/>
          <w:sz w:val="27"/>
          <w:szCs w:val="27"/>
        </w:rPr>
        <w:t>фронтальная</w:t>
      </w:r>
      <w:r>
        <w:rPr>
          <w:rFonts w:ascii="Helvetica" w:hAnsi="Helvetica" w:cs="Helvetica"/>
          <w:color w:val="000000"/>
          <w:sz w:val="27"/>
          <w:szCs w:val="27"/>
        </w:rPr>
        <w:t xml:space="preserve">, самостоятельная работа, работа в парах, индивидуальная; проверка – самопроверка, фронтальная проверка. Ребята в ходе всего занятия вырабатывали умение и навык по определению грамматических признаков имени прилагательного. </w:t>
      </w:r>
      <w:r w:rsidR="00A40EDA">
        <w:rPr>
          <w:rFonts w:ascii="Helvetica" w:hAnsi="Helvetica" w:cs="Helvetica"/>
          <w:color w:val="000000"/>
          <w:sz w:val="27"/>
          <w:szCs w:val="27"/>
        </w:rPr>
        <w:t xml:space="preserve">Содержание урока способствовало </w:t>
      </w:r>
      <w:r>
        <w:rPr>
          <w:rFonts w:ascii="Helvetica" w:hAnsi="Helvetica" w:cs="Helvetica"/>
          <w:color w:val="000000"/>
          <w:sz w:val="27"/>
          <w:szCs w:val="27"/>
        </w:rPr>
        <w:t>развитию интереса к учению.</w:t>
      </w:r>
      <w:r w:rsidR="00A40EDA">
        <w:rPr>
          <w:rFonts w:ascii="Helvetica" w:hAnsi="Helvetica" w:cs="Helvetica"/>
          <w:color w:val="000000"/>
          <w:sz w:val="27"/>
          <w:szCs w:val="27"/>
        </w:rPr>
        <w:t xml:space="preserve"> </w:t>
      </w:r>
      <w:r>
        <w:rPr>
          <w:rFonts w:ascii="Helvetica" w:hAnsi="Helvetica" w:cs="Helvetica"/>
          <w:color w:val="000000"/>
          <w:sz w:val="27"/>
          <w:szCs w:val="27"/>
        </w:rPr>
        <w:t>Развивающая и воспитательная задачи решались в единстве с образовательной.</w:t>
      </w:r>
      <w:r w:rsidR="00A40EDA">
        <w:rPr>
          <w:rFonts w:ascii="Helvetica" w:hAnsi="Helvetica" w:cs="Helvetica"/>
          <w:color w:val="000000"/>
          <w:sz w:val="27"/>
          <w:szCs w:val="27"/>
        </w:rPr>
        <w:t xml:space="preserve"> </w:t>
      </w:r>
      <w:r>
        <w:rPr>
          <w:rFonts w:ascii="Helvetica" w:hAnsi="Helvetica" w:cs="Helvetica"/>
          <w:color w:val="000000"/>
          <w:sz w:val="27"/>
          <w:szCs w:val="27"/>
        </w:rPr>
        <w:t>На уроке ребята работали активно. Те</w:t>
      </w:r>
      <w:r w:rsidR="00A40EDA">
        <w:rPr>
          <w:rFonts w:ascii="Helvetica" w:hAnsi="Helvetica" w:cs="Helvetica"/>
          <w:color w:val="000000"/>
          <w:sz w:val="27"/>
          <w:szCs w:val="27"/>
        </w:rPr>
        <w:t xml:space="preserve">мп урока </w:t>
      </w:r>
      <w:r w:rsidR="002D570A">
        <w:rPr>
          <w:rFonts w:ascii="Helvetica" w:hAnsi="Helvetica" w:cs="Helvetica"/>
          <w:color w:val="000000"/>
          <w:sz w:val="27"/>
          <w:szCs w:val="27"/>
        </w:rPr>
        <w:t xml:space="preserve">выдержан. Атмосфера на </w:t>
      </w:r>
      <w:r>
        <w:rPr>
          <w:rFonts w:ascii="Helvetica" w:hAnsi="Helvetica" w:cs="Helvetica"/>
          <w:color w:val="000000"/>
          <w:sz w:val="27"/>
          <w:szCs w:val="27"/>
        </w:rPr>
        <w:t>уроке –</w:t>
      </w:r>
      <w:r w:rsidR="002D570A">
        <w:rPr>
          <w:rFonts w:ascii="Helvetica" w:hAnsi="Helvetica" w:cs="Helvetica"/>
          <w:color w:val="000000"/>
          <w:sz w:val="27"/>
          <w:szCs w:val="27"/>
        </w:rPr>
        <w:t xml:space="preserve"> рабочая, доброжелательная.</w:t>
      </w:r>
      <w:r w:rsidR="00A40EDA">
        <w:rPr>
          <w:rFonts w:ascii="Helvetica" w:hAnsi="Helvetica" w:cs="Helvetica"/>
          <w:color w:val="000000"/>
          <w:sz w:val="27"/>
          <w:szCs w:val="27"/>
        </w:rPr>
        <w:t xml:space="preserve"> </w:t>
      </w:r>
      <w:r>
        <w:rPr>
          <w:rFonts w:ascii="Helvetica" w:hAnsi="Helvetica" w:cs="Helvetica"/>
          <w:color w:val="000000"/>
          <w:sz w:val="27"/>
          <w:szCs w:val="27"/>
        </w:rPr>
        <w:t>Все этапы были последовательны и направлены на достижение хорошего результата.</w:t>
      </w:r>
    </w:p>
    <w:p w:rsidR="005C40DD" w:rsidRDefault="005C40DD" w:rsidP="00A40EDA"/>
    <w:sectPr w:rsidR="005C40DD" w:rsidSect="00C124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101"/>
    <w:rsid w:val="00233ADA"/>
    <w:rsid w:val="002D570A"/>
    <w:rsid w:val="005C40DD"/>
    <w:rsid w:val="00A40EDA"/>
    <w:rsid w:val="00C124B5"/>
    <w:rsid w:val="00D81458"/>
    <w:rsid w:val="00E2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84E63"/>
  <w15:chartTrackingRefBased/>
  <w15:docId w15:val="{79049863-C5D1-4A1F-902F-9F71C77CD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2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3A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3A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4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79F25-97BB-4654-A72B-49B202A42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2018-01-09T20:07:00Z</cp:lastPrinted>
  <dcterms:created xsi:type="dcterms:W3CDTF">2017-07-06T10:52:00Z</dcterms:created>
  <dcterms:modified xsi:type="dcterms:W3CDTF">2024-03-29T20:27:00Z</dcterms:modified>
</cp:coreProperties>
</file>